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31" w:rsidRPr="00392159" w:rsidRDefault="00BD0331" w:rsidP="00BD0331">
      <w:pPr>
        <w:jc w:val="center"/>
        <w:rPr>
          <w:b/>
          <w:bCs/>
          <w:caps/>
          <w:spacing w:val="100"/>
          <w:sz w:val="2"/>
          <w:szCs w:val="2"/>
        </w:rPr>
      </w:pPr>
    </w:p>
    <w:p w:rsidR="00BD0331" w:rsidRPr="007C2DBE" w:rsidRDefault="00BD0331" w:rsidP="00BD0331">
      <w:pPr>
        <w:framePr w:w="9746" w:hSpace="170" w:wrap="auto" w:vAnchor="text" w:hAnchor="page" w:x="1510" w:y="91"/>
        <w:spacing w:before="120"/>
        <w:rPr>
          <w:w w:val="100"/>
          <w:szCs w:val="28"/>
        </w:rPr>
      </w:pPr>
      <w:r w:rsidRPr="007C2DBE">
        <w:rPr>
          <w:w w:val="100"/>
          <w:szCs w:val="28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AB54CE" w:rsidRPr="007C2DBE" w:rsidTr="00AB54CE">
        <w:trPr>
          <w:trHeight w:hRule="exact" w:val="340"/>
        </w:trPr>
        <w:tc>
          <w:tcPr>
            <w:tcW w:w="426" w:type="dxa"/>
            <w:vAlign w:val="bottom"/>
          </w:tcPr>
          <w:p w:rsidR="00AB54CE" w:rsidRPr="007C2DBE" w:rsidRDefault="00AB54CE" w:rsidP="004010BE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B54CE" w:rsidRPr="00AB54CE" w:rsidRDefault="008A1736" w:rsidP="008A1736">
            <w:pPr>
              <w:jc w:val="center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07</w:t>
            </w:r>
            <w:r w:rsidR="00BC037B">
              <w:rPr>
                <w:w w:val="100"/>
                <w:szCs w:val="28"/>
                <w:lang w:val="ru-RU"/>
              </w:rPr>
              <w:t xml:space="preserve"> </w:t>
            </w:r>
            <w:r>
              <w:rPr>
                <w:w w:val="100"/>
                <w:szCs w:val="28"/>
              </w:rPr>
              <w:t>червня</w:t>
            </w:r>
            <w:r w:rsidR="00C47471">
              <w:rPr>
                <w:w w:val="100"/>
                <w:szCs w:val="28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AB54CE" w:rsidRPr="007C2DBE" w:rsidRDefault="00753DCA" w:rsidP="0010482C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202</w:t>
            </w:r>
            <w:r w:rsidR="0010482C">
              <w:rPr>
                <w:w w:val="100"/>
                <w:szCs w:val="28"/>
              </w:rPr>
              <w:t>2</w:t>
            </w:r>
            <w:r w:rsidR="00AB54CE">
              <w:rPr>
                <w:w w:val="100"/>
                <w:szCs w:val="28"/>
              </w:rPr>
              <w:t xml:space="preserve"> р.</w:t>
            </w:r>
          </w:p>
        </w:tc>
        <w:tc>
          <w:tcPr>
            <w:tcW w:w="4366" w:type="dxa"/>
            <w:vAlign w:val="bottom"/>
          </w:tcPr>
          <w:p w:rsidR="00AB54CE" w:rsidRPr="007C2DBE" w:rsidRDefault="00AB54CE" w:rsidP="004010BE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 w:rsidRPr="007C2DBE">
              <w:rPr>
                <w:w w:val="100"/>
                <w:szCs w:val="28"/>
              </w:rPr>
              <w:t xml:space="preserve">    </w:t>
            </w:r>
            <w:r>
              <w:rPr>
                <w:w w:val="100"/>
                <w:szCs w:val="28"/>
              </w:rPr>
              <w:t xml:space="preserve">     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B54CE" w:rsidRPr="008A1736" w:rsidRDefault="008A1736" w:rsidP="00FE6DB5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79</w:t>
            </w:r>
          </w:p>
        </w:tc>
      </w:tr>
    </w:tbl>
    <w:p w:rsidR="00392159" w:rsidRDefault="00392159" w:rsidP="00DE7474">
      <w:pPr>
        <w:rPr>
          <w:b/>
          <w:i/>
          <w:w w:val="100"/>
          <w:sz w:val="27"/>
          <w:szCs w:val="27"/>
        </w:rPr>
      </w:pPr>
    </w:p>
    <w:p w:rsidR="00213649" w:rsidRDefault="00213649" w:rsidP="00DE7474">
      <w:pPr>
        <w:rPr>
          <w:b/>
          <w:i/>
          <w:w w:val="100"/>
          <w:sz w:val="27"/>
          <w:szCs w:val="27"/>
        </w:rPr>
      </w:pPr>
    </w:p>
    <w:p w:rsidR="001F72BC" w:rsidRPr="007C60F2" w:rsidRDefault="00213649" w:rsidP="001F72BC">
      <w:pPr>
        <w:shd w:val="clear" w:color="auto" w:fill="FFFFFF"/>
        <w:rPr>
          <w:b/>
          <w:i/>
          <w:color w:val="auto"/>
          <w:w w:val="100"/>
          <w:szCs w:val="28"/>
          <w:shd w:val="clear" w:color="auto" w:fill="FFFFFF"/>
        </w:rPr>
      </w:pPr>
      <w:r w:rsidRPr="007C60F2">
        <w:rPr>
          <w:b/>
          <w:i/>
          <w:color w:val="auto"/>
          <w:w w:val="100"/>
          <w:szCs w:val="28"/>
          <w:shd w:val="clear" w:color="auto" w:fill="FFFFFF"/>
        </w:rPr>
        <w:t xml:space="preserve">Про </w:t>
      </w:r>
      <w:r w:rsidR="001F72BC" w:rsidRPr="007C60F2">
        <w:rPr>
          <w:b/>
          <w:i/>
          <w:color w:val="auto"/>
          <w:w w:val="100"/>
          <w:szCs w:val="28"/>
          <w:shd w:val="clear" w:color="auto" w:fill="FFFFFF"/>
        </w:rPr>
        <w:t>запровадження</w:t>
      </w:r>
    </w:p>
    <w:p w:rsidR="00213649" w:rsidRPr="00D42E49" w:rsidRDefault="001F72BC" w:rsidP="001F72BC">
      <w:pPr>
        <w:shd w:val="clear" w:color="auto" w:fill="FFFFFF"/>
        <w:rPr>
          <w:b/>
          <w:i/>
          <w:color w:val="auto"/>
          <w:w w:val="100"/>
          <w:szCs w:val="28"/>
        </w:rPr>
      </w:pPr>
      <w:r w:rsidRPr="007C60F2">
        <w:rPr>
          <w:b/>
          <w:i/>
          <w:color w:val="auto"/>
          <w:w w:val="100"/>
          <w:szCs w:val="28"/>
          <w:shd w:val="clear" w:color="auto" w:fill="FFFFFF"/>
        </w:rPr>
        <w:t>комендантської години</w:t>
      </w:r>
    </w:p>
    <w:p w:rsidR="00213649" w:rsidRPr="009D6722" w:rsidRDefault="00213649" w:rsidP="00213649">
      <w:pPr>
        <w:shd w:val="clear" w:color="auto" w:fill="FFFFFF"/>
        <w:rPr>
          <w:b/>
          <w:i/>
          <w:color w:val="auto"/>
          <w:w w:val="100"/>
          <w:szCs w:val="28"/>
        </w:rPr>
      </w:pPr>
    </w:p>
    <w:p w:rsidR="00C124F4" w:rsidRDefault="00C124F4" w:rsidP="00213649">
      <w:pPr>
        <w:shd w:val="clear" w:color="auto" w:fill="FFFFFF"/>
        <w:spacing w:before="120"/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 xml:space="preserve">Відповідно до </w:t>
      </w:r>
      <w:r w:rsidR="001F72BC">
        <w:rPr>
          <w:color w:val="auto"/>
          <w:w w:val="100"/>
          <w:szCs w:val="28"/>
        </w:rPr>
        <w:t xml:space="preserve">пункту 5 </w:t>
      </w:r>
      <w:r>
        <w:rPr>
          <w:color w:val="auto"/>
          <w:w w:val="100"/>
          <w:szCs w:val="28"/>
        </w:rPr>
        <w:t xml:space="preserve">частини першої </w:t>
      </w:r>
      <w:r w:rsidR="001F72BC">
        <w:rPr>
          <w:color w:val="auto"/>
          <w:w w:val="100"/>
          <w:szCs w:val="28"/>
        </w:rPr>
        <w:t xml:space="preserve">статті 8 Закону України «Про правовий режим воєнного стану», </w:t>
      </w:r>
      <w:r w:rsidRPr="00C124F4">
        <w:rPr>
          <w:color w:val="auto"/>
          <w:w w:val="100"/>
          <w:szCs w:val="28"/>
        </w:rPr>
        <w:t>Указ</w:t>
      </w:r>
      <w:r>
        <w:rPr>
          <w:color w:val="auto"/>
          <w:w w:val="100"/>
          <w:szCs w:val="28"/>
        </w:rPr>
        <w:t>ів</w:t>
      </w:r>
      <w:r w:rsidRPr="00C124F4">
        <w:rPr>
          <w:color w:val="auto"/>
          <w:w w:val="100"/>
          <w:szCs w:val="28"/>
        </w:rPr>
        <w:t xml:space="preserve"> Президента України від 24 лютого </w:t>
      </w:r>
      <w:r w:rsidR="00F6107C">
        <w:rPr>
          <w:color w:val="auto"/>
          <w:w w:val="100"/>
          <w:szCs w:val="28"/>
        </w:rPr>
        <w:t xml:space="preserve">    </w:t>
      </w:r>
      <w:r w:rsidRPr="00C124F4">
        <w:rPr>
          <w:color w:val="auto"/>
          <w:w w:val="100"/>
          <w:szCs w:val="28"/>
        </w:rPr>
        <w:t xml:space="preserve">2022 року № 64/2022 «Про введення воєнного стану в Україні», </w:t>
      </w:r>
      <w:r w:rsidR="009B7793" w:rsidRPr="009B7793">
        <w:rPr>
          <w:color w:val="auto"/>
          <w:w w:val="100"/>
          <w:szCs w:val="28"/>
        </w:rPr>
        <w:t xml:space="preserve">від 24 лютого     2022 року </w:t>
      </w:r>
      <w:r w:rsidRPr="00C124F4">
        <w:rPr>
          <w:color w:val="auto"/>
          <w:w w:val="100"/>
          <w:szCs w:val="28"/>
        </w:rPr>
        <w:t xml:space="preserve">№ 68/2022 «Про створення військових адміністрацій», Порядку здійснення заходів під час запровадження комендантської години та встановлення спеціального режиму світломаскування в окремих місцевостях, де введено воєнний стан, затвердженого постановою Кабінету Міністрів України від </w:t>
      </w:r>
      <w:r>
        <w:rPr>
          <w:color w:val="auto"/>
          <w:w w:val="100"/>
          <w:szCs w:val="28"/>
        </w:rPr>
        <w:t>0</w:t>
      </w:r>
      <w:r w:rsidR="00F6107C">
        <w:rPr>
          <w:color w:val="auto"/>
          <w:w w:val="100"/>
          <w:szCs w:val="28"/>
        </w:rPr>
        <w:t>8 липня 2020 року</w:t>
      </w:r>
      <w:r w:rsidRPr="00C124F4">
        <w:rPr>
          <w:color w:val="auto"/>
          <w:w w:val="100"/>
          <w:szCs w:val="28"/>
        </w:rPr>
        <w:t xml:space="preserve"> №</w:t>
      </w:r>
      <w:r w:rsidR="00F6107C">
        <w:rPr>
          <w:color w:val="auto"/>
          <w:w w:val="100"/>
          <w:szCs w:val="28"/>
        </w:rPr>
        <w:t> </w:t>
      </w:r>
      <w:r w:rsidRPr="00C124F4">
        <w:rPr>
          <w:color w:val="auto"/>
          <w:w w:val="100"/>
          <w:szCs w:val="28"/>
        </w:rPr>
        <w:t xml:space="preserve">573 </w:t>
      </w:r>
    </w:p>
    <w:p w:rsidR="00213649" w:rsidRDefault="00213649" w:rsidP="00810650">
      <w:pPr>
        <w:shd w:val="clear" w:color="auto" w:fill="FFFFFF"/>
        <w:spacing w:before="120" w:after="120"/>
        <w:jc w:val="both"/>
        <w:rPr>
          <w:color w:val="auto"/>
          <w:spacing w:val="20"/>
          <w:w w:val="100"/>
          <w:szCs w:val="28"/>
        </w:rPr>
      </w:pPr>
      <w:r w:rsidRPr="009D6722">
        <w:rPr>
          <w:b/>
          <w:color w:val="auto"/>
          <w:spacing w:val="60"/>
          <w:w w:val="100"/>
          <w:szCs w:val="28"/>
        </w:rPr>
        <w:t>зобов’язую</w:t>
      </w:r>
      <w:r w:rsidRPr="00A75E47">
        <w:rPr>
          <w:color w:val="auto"/>
          <w:spacing w:val="20"/>
          <w:w w:val="100"/>
          <w:szCs w:val="28"/>
        </w:rPr>
        <w:t>:</w:t>
      </w:r>
    </w:p>
    <w:p w:rsidR="00810650" w:rsidRDefault="00213649" w:rsidP="00F6107C">
      <w:pPr>
        <w:shd w:val="clear" w:color="auto" w:fill="FFFFFF"/>
        <w:spacing w:after="120"/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 xml:space="preserve">1. </w:t>
      </w:r>
      <w:r w:rsidR="00F81060">
        <w:rPr>
          <w:color w:val="auto"/>
          <w:w w:val="100"/>
          <w:szCs w:val="28"/>
        </w:rPr>
        <w:t>Запровадити з 0</w:t>
      </w:r>
      <w:r w:rsidR="008A1736">
        <w:rPr>
          <w:color w:val="auto"/>
          <w:w w:val="100"/>
          <w:szCs w:val="28"/>
        </w:rPr>
        <w:t>7 червня</w:t>
      </w:r>
      <w:r w:rsidR="00F81060">
        <w:rPr>
          <w:color w:val="auto"/>
          <w:w w:val="100"/>
          <w:szCs w:val="28"/>
        </w:rPr>
        <w:t xml:space="preserve"> 2022 року на території Прилуцького району комендантську годину з</w:t>
      </w:r>
      <w:r w:rsidR="00F81060">
        <w:rPr>
          <w:color w:val="auto"/>
          <w:w w:val="100"/>
          <w:szCs w:val="28"/>
          <w:lang w:val="ru-RU"/>
        </w:rPr>
        <w:t xml:space="preserve"> </w:t>
      </w:r>
      <w:r w:rsidR="00F81060">
        <w:rPr>
          <w:color w:val="auto"/>
          <w:w w:val="100"/>
          <w:szCs w:val="28"/>
        </w:rPr>
        <w:t>2</w:t>
      </w:r>
      <w:r w:rsidR="008A1736">
        <w:rPr>
          <w:color w:val="auto"/>
          <w:w w:val="100"/>
          <w:szCs w:val="28"/>
        </w:rPr>
        <w:t>3</w:t>
      </w:r>
      <w:r w:rsidR="00703355">
        <w:rPr>
          <w:color w:val="auto"/>
          <w:w w:val="100"/>
          <w:szCs w:val="28"/>
        </w:rPr>
        <w:t>:</w:t>
      </w:r>
      <w:r w:rsidR="00F81060">
        <w:rPr>
          <w:color w:val="auto"/>
          <w:w w:val="100"/>
          <w:szCs w:val="28"/>
        </w:rPr>
        <w:t>00 до 0</w:t>
      </w:r>
      <w:r w:rsidR="008A1736">
        <w:rPr>
          <w:color w:val="auto"/>
          <w:w w:val="100"/>
          <w:szCs w:val="28"/>
        </w:rPr>
        <w:t>4</w:t>
      </w:r>
      <w:r w:rsidR="00703355">
        <w:rPr>
          <w:color w:val="auto"/>
          <w:w w:val="100"/>
          <w:szCs w:val="28"/>
        </w:rPr>
        <w:t>:00</w:t>
      </w:r>
      <w:r w:rsidR="00F81060">
        <w:rPr>
          <w:color w:val="auto"/>
          <w:w w:val="100"/>
          <w:szCs w:val="28"/>
        </w:rPr>
        <w:t xml:space="preserve">. </w:t>
      </w:r>
      <w:r w:rsidR="00520291">
        <w:rPr>
          <w:color w:val="auto"/>
          <w:w w:val="100"/>
          <w:szCs w:val="28"/>
        </w:rPr>
        <w:t>З</w:t>
      </w:r>
      <w:r w:rsidR="00520291" w:rsidRPr="00520291">
        <w:rPr>
          <w:color w:val="auto"/>
          <w:w w:val="100"/>
          <w:szCs w:val="28"/>
        </w:rPr>
        <w:t>абороняється перебування у визначений період доби на вулицях та в інших громадських місцях осіб без виданих перепусток, а також рух транспортних засобів.</w:t>
      </w:r>
      <w:r w:rsidR="00F6107C">
        <w:rPr>
          <w:color w:val="auto"/>
          <w:w w:val="100"/>
          <w:szCs w:val="28"/>
        </w:rPr>
        <w:t xml:space="preserve"> </w:t>
      </w:r>
      <w:r w:rsidR="001F72BC">
        <w:rPr>
          <w:color w:val="auto"/>
          <w:w w:val="100"/>
          <w:szCs w:val="28"/>
        </w:rPr>
        <w:t>У</w:t>
      </w:r>
      <w:r w:rsidR="00D07BD8">
        <w:rPr>
          <w:color w:val="auto"/>
          <w:w w:val="100"/>
          <w:szCs w:val="28"/>
        </w:rPr>
        <w:t xml:space="preserve"> виключних випадках громадянам т</w:t>
      </w:r>
      <w:r w:rsidR="001F72BC">
        <w:rPr>
          <w:color w:val="auto"/>
          <w:w w:val="100"/>
          <w:szCs w:val="28"/>
        </w:rPr>
        <w:t>а працівникам об</w:t>
      </w:r>
      <w:r w:rsidR="001F72BC" w:rsidRPr="001F72BC">
        <w:rPr>
          <w:color w:val="auto"/>
          <w:w w:val="100"/>
          <w:szCs w:val="28"/>
        </w:rPr>
        <w:t>’</w:t>
      </w:r>
      <w:r w:rsidR="001F72BC">
        <w:rPr>
          <w:color w:val="auto"/>
          <w:w w:val="100"/>
          <w:szCs w:val="28"/>
        </w:rPr>
        <w:t>єктів критичної інфраструктури при собі мати документи, що посвідчують особу</w:t>
      </w:r>
      <w:r w:rsidR="00D07BD8">
        <w:rPr>
          <w:color w:val="auto"/>
          <w:w w:val="100"/>
          <w:szCs w:val="28"/>
        </w:rPr>
        <w:t>, й</w:t>
      </w:r>
      <w:r w:rsidR="001F72BC">
        <w:rPr>
          <w:color w:val="auto"/>
          <w:w w:val="100"/>
          <w:szCs w:val="28"/>
        </w:rPr>
        <w:t xml:space="preserve"> спеціальну перепустку</w:t>
      </w:r>
      <w:r w:rsidR="006D24AD">
        <w:rPr>
          <w:color w:val="auto"/>
          <w:w w:val="100"/>
          <w:szCs w:val="28"/>
        </w:rPr>
        <w:t>.</w:t>
      </w:r>
    </w:p>
    <w:p w:rsidR="00A3130E" w:rsidRDefault="001F72BC" w:rsidP="00F6107C">
      <w:pPr>
        <w:shd w:val="clear" w:color="auto" w:fill="FFFFFF"/>
        <w:spacing w:after="120"/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2</w:t>
      </w:r>
      <w:r w:rsidR="006D24AD">
        <w:rPr>
          <w:color w:val="auto"/>
          <w:w w:val="100"/>
          <w:szCs w:val="28"/>
        </w:rPr>
        <w:t>. Прилуцько</w:t>
      </w:r>
      <w:r w:rsidR="00AC521F">
        <w:rPr>
          <w:color w:val="auto"/>
          <w:w w:val="100"/>
          <w:szCs w:val="28"/>
        </w:rPr>
        <w:t>му районному</w:t>
      </w:r>
      <w:r w:rsidR="006D24AD">
        <w:rPr>
          <w:color w:val="auto"/>
          <w:w w:val="100"/>
          <w:szCs w:val="28"/>
        </w:rPr>
        <w:t xml:space="preserve"> відділу поліції ГУНП в Чернігівській області</w:t>
      </w:r>
      <w:r w:rsidR="00BE39A2">
        <w:rPr>
          <w:color w:val="auto"/>
          <w:w w:val="100"/>
          <w:szCs w:val="28"/>
        </w:rPr>
        <w:t>,</w:t>
      </w:r>
      <w:r w:rsidR="006D24AD">
        <w:rPr>
          <w:color w:val="auto"/>
          <w:w w:val="100"/>
          <w:szCs w:val="28"/>
        </w:rPr>
        <w:t xml:space="preserve"> </w:t>
      </w:r>
      <w:r w:rsidR="00AC521F">
        <w:rPr>
          <w:color w:val="auto"/>
          <w:w w:val="100"/>
          <w:szCs w:val="28"/>
        </w:rPr>
        <w:t xml:space="preserve">підрозділам Збройних </w:t>
      </w:r>
      <w:r w:rsidR="007C60F2" w:rsidRPr="007C60F2">
        <w:rPr>
          <w:color w:val="auto"/>
          <w:w w:val="100"/>
          <w:szCs w:val="28"/>
        </w:rPr>
        <w:t>С</w:t>
      </w:r>
      <w:r w:rsidR="00AC521F">
        <w:rPr>
          <w:color w:val="auto"/>
          <w:w w:val="100"/>
          <w:szCs w:val="28"/>
        </w:rPr>
        <w:t xml:space="preserve">ил України </w:t>
      </w:r>
      <w:r w:rsidR="00BE39A2">
        <w:rPr>
          <w:color w:val="auto"/>
          <w:w w:val="100"/>
          <w:szCs w:val="28"/>
        </w:rPr>
        <w:t>забезпечити контроль за дотриманням комендантської години</w:t>
      </w:r>
      <w:r w:rsidR="00D56585">
        <w:rPr>
          <w:color w:val="auto"/>
          <w:w w:val="100"/>
          <w:szCs w:val="28"/>
        </w:rPr>
        <w:t>.</w:t>
      </w:r>
    </w:p>
    <w:p w:rsidR="00BC037B" w:rsidRPr="00BC037B" w:rsidRDefault="00BC037B" w:rsidP="00F6107C">
      <w:pPr>
        <w:shd w:val="clear" w:color="auto" w:fill="FFFFFF"/>
        <w:spacing w:after="120"/>
        <w:ind w:firstLine="567"/>
        <w:jc w:val="both"/>
        <w:rPr>
          <w:color w:val="auto"/>
          <w:w w:val="100"/>
          <w:szCs w:val="28"/>
          <w:shd w:val="clear" w:color="auto" w:fill="FFFFFF"/>
        </w:rPr>
      </w:pPr>
      <w:r w:rsidRPr="00BC037B">
        <w:rPr>
          <w:color w:val="auto"/>
          <w:w w:val="100"/>
          <w:szCs w:val="28"/>
        </w:rPr>
        <w:t>3. Визн</w:t>
      </w:r>
      <w:r w:rsidR="00703355">
        <w:rPr>
          <w:color w:val="auto"/>
          <w:w w:val="100"/>
          <w:szCs w:val="28"/>
        </w:rPr>
        <w:t xml:space="preserve">ати таким, що втратило чинність, </w:t>
      </w:r>
      <w:bookmarkStart w:id="0" w:name="_GoBack"/>
      <w:bookmarkEnd w:id="0"/>
      <w:r w:rsidRPr="00BC037B">
        <w:rPr>
          <w:color w:val="auto"/>
          <w:w w:val="100"/>
          <w:szCs w:val="28"/>
        </w:rPr>
        <w:t xml:space="preserve">розпорядження </w:t>
      </w:r>
      <w:r w:rsidR="007C6EE4" w:rsidRPr="007C6EE4">
        <w:rPr>
          <w:color w:val="auto"/>
          <w:w w:val="100"/>
          <w:szCs w:val="28"/>
        </w:rPr>
        <w:t>начальника</w:t>
      </w:r>
      <w:r w:rsidRPr="00BC037B">
        <w:rPr>
          <w:color w:val="auto"/>
          <w:w w:val="100"/>
          <w:szCs w:val="28"/>
        </w:rPr>
        <w:t xml:space="preserve"> </w:t>
      </w:r>
      <w:r w:rsidR="007C6EE4" w:rsidRPr="007C6EE4">
        <w:rPr>
          <w:color w:val="auto"/>
          <w:w w:val="100"/>
          <w:szCs w:val="28"/>
        </w:rPr>
        <w:t xml:space="preserve">Прилуцької </w:t>
      </w:r>
      <w:r w:rsidRPr="00BC037B">
        <w:rPr>
          <w:color w:val="auto"/>
          <w:w w:val="100"/>
          <w:szCs w:val="28"/>
        </w:rPr>
        <w:t xml:space="preserve">районної військової адміністрації </w:t>
      </w:r>
      <w:r>
        <w:rPr>
          <w:color w:val="auto"/>
          <w:w w:val="100"/>
          <w:szCs w:val="28"/>
        </w:rPr>
        <w:t xml:space="preserve">від </w:t>
      </w:r>
      <w:r w:rsidR="008A1736">
        <w:rPr>
          <w:color w:val="auto"/>
          <w:w w:val="100"/>
          <w:szCs w:val="28"/>
        </w:rPr>
        <w:t>03</w:t>
      </w:r>
      <w:r w:rsidR="00520291">
        <w:rPr>
          <w:color w:val="auto"/>
          <w:w w:val="100"/>
          <w:szCs w:val="28"/>
        </w:rPr>
        <w:t xml:space="preserve"> </w:t>
      </w:r>
      <w:r w:rsidR="008A1736">
        <w:rPr>
          <w:color w:val="auto"/>
          <w:w w:val="100"/>
          <w:szCs w:val="28"/>
        </w:rPr>
        <w:t>травня</w:t>
      </w:r>
      <w:r>
        <w:rPr>
          <w:color w:val="auto"/>
          <w:w w:val="100"/>
          <w:szCs w:val="28"/>
        </w:rPr>
        <w:t xml:space="preserve"> 2022 року </w:t>
      </w:r>
      <w:r w:rsidR="00F6107C">
        <w:rPr>
          <w:color w:val="auto"/>
          <w:w w:val="100"/>
          <w:szCs w:val="28"/>
        </w:rPr>
        <w:t xml:space="preserve">               </w:t>
      </w:r>
      <w:r>
        <w:rPr>
          <w:color w:val="auto"/>
          <w:w w:val="100"/>
          <w:szCs w:val="28"/>
        </w:rPr>
        <w:t>№</w:t>
      </w:r>
      <w:r w:rsidR="007C6EE4">
        <w:rPr>
          <w:color w:val="auto"/>
          <w:w w:val="100"/>
          <w:szCs w:val="28"/>
          <w:lang w:val="ru-RU"/>
        </w:rPr>
        <w:t> </w:t>
      </w:r>
      <w:r w:rsidR="008A1736">
        <w:rPr>
          <w:color w:val="auto"/>
          <w:w w:val="100"/>
          <w:szCs w:val="28"/>
        </w:rPr>
        <w:t>61</w:t>
      </w:r>
      <w:r>
        <w:rPr>
          <w:color w:val="auto"/>
          <w:w w:val="100"/>
          <w:szCs w:val="28"/>
        </w:rPr>
        <w:t xml:space="preserve"> </w:t>
      </w:r>
      <w:r w:rsidRPr="00BC037B">
        <w:rPr>
          <w:color w:val="auto"/>
          <w:w w:val="100"/>
          <w:szCs w:val="28"/>
        </w:rPr>
        <w:t>«</w:t>
      </w:r>
      <w:r w:rsidRPr="00BC037B">
        <w:rPr>
          <w:color w:val="auto"/>
          <w:w w:val="100"/>
          <w:szCs w:val="28"/>
          <w:shd w:val="clear" w:color="auto" w:fill="FFFFFF"/>
        </w:rPr>
        <w:t>Про запровадження комендантської години».</w:t>
      </w:r>
    </w:p>
    <w:p w:rsidR="00BE39A2" w:rsidRDefault="00BC037B" w:rsidP="00F6107C">
      <w:pPr>
        <w:shd w:val="clear" w:color="auto" w:fill="FFFFFF"/>
        <w:spacing w:after="120"/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  <w:lang w:val="ru-RU"/>
        </w:rPr>
        <w:t>4</w:t>
      </w:r>
      <w:r w:rsidR="00BE39A2">
        <w:rPr>
          <w:color w:val="auto"/>
          <w:w w:val="100"/>
          <w:szCs w:val="28"/>
        </w:rPr>
        <w:t>. Контроль за виконанням цього розпорядження залишаю за собою.</w:t>
      </w:r>
    </w:p>
    <w:p w:rsidR="00213649" w:rsidRDefault="00213649" w:rsidP="00213649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D56585" w:rsidRDefault="00D56585" w:rsidP="00213649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213649" w:rsidRDefault="008A1736" w:rsidP="00213649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Н</w:t>
      </w:r>
      <w:r w:rsidR="00931196">
        <w:rPr>
          <w:color w:val="auto"/>
          <w:w w:val="100"/>
          <w:szCs w:val="28"/>
          <w:lang w:val="ru-RU"/>
        </w:rPr>
        <w:t>ачальник</w:t>
      </w:r>
      <w:r w:rsidR="00213649">
        <w:rPr>
          <w:color w:val="auto"/>
          <w:w w:val="100"/>
          <w:szCs w:val="28"/>
        </w:rPr>
        <w:tab/>
      </w:r>
      <w:r w:rsidR="00213649">
        <w:rPr>
          <w:color w:val="auto"/>
          <w:w w:val="100"/>
          <w:szCs w:val="28"/>
        </w:rPr>
        <w:tab/>
      </w:r>
      <w:r w:rsidR="00213649">
        <w:rPr>
          <w:color w:val="auto"/>
          <w:w w:val="100"/>
          <w:szCs w:val="28"/>
        </w:rPr>
        <w:tab/>
      </w:r>
      <w:r w:rsidR="00213649">
        <w:rPr>
          <w:color w:val="auto"/>
          <w:w w:val="100"/>
          <w:szCs w:val="28"/>
        </w:rPr>
        <w:tab/>
      </w:r>
      <w:r w:rsidR="00213649">
        <w:rPr>
          <w:color w:val="auto"/>
          <w:w w:val="100"/>
          <w:szCs w:val="28"/>
        </w:rPr>
        <w:tab/>
      </w:r>
      <w:r w:rsidR="00AC521F">
        <w:rPr>
          <w:color w:val="auto"/>
          <w:w w:val="100"/>
          <w:szCs w:val="28"/>
        </w:rPr>
        <w:tab/>
      </w:r>
      <w:r w:rsidR="007E0AB6">
        <w:rPr>
          <w:color w:val="auto"/>
          <w:w w:val="100"/>
          <w:szCs w:val="28"/>
        </w:rPr>
        <w:tab/>
      </w:r>
      <w:r w:rsidR="00213649">
        <w:rPr>
          <w:color w:val="auto"/>
          <w:w w:val="100"/>
          <w:szCs w:val="28"/>
        </w:rPr>
        <w:tab/>
      </w:r>
      <w:r w:rsidR="00AC521F">
        <w:rPr>
          <w:color w:val="auto"/>
          <w:w w:val="100"/>
          <w:szCs w:val="28"/>
        </w:rPr>
        <w:t>Володимир ЧЕРНОВ</w:t>
      </w:r>
    </w:p>
    <w:sectPr w:rsidR="00213649" w:rsidSect="00A04572">
      <w:headerReference w:type="first" r:id="rId8"/>
      <w:pgSz w:w="11906" w:h="16838"/>
      <w:pgMar w:top="1134" w:right="567" w:bottom="709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CD6" w:rsidRDefault="00113CD6" w:rsidP="00392159">
      <w:r>
        <w:separator/>
      </w:r>
    </w:p>
  </w:endnote>
  <w:endnote w:type="continuationSeparator" w:id="0">
    <w:p w:rsidR="00113CD6" w:rsidRDefault="00113CD6" w:rsidP="0039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CD6" w:rsidRDefault="00113CD6" w:rsidP="00392159">
      <w:r>
        <w:separator/>
      </w:r>
    </w:p>
  </w:footnote>
  <w:footnote w:type="continuationSeparator" w:id="0">
    <w:p w:rsidR="00113CD6" w:rsidRDefault="00113CD6" w:rsidP="00392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159" w:rsidRDefault="00392159" w:rsidP="00392159">
    <w:pPr>
      <w:shd w:val="clear" w:color="auto" w:fill="FFFFFF"/>
      <w:spacing w:line="360" w:lineRule="atLeast"/>
      <w:jc w:val="center"/>
      <w:rPr>
        <w:color w:val="auto"/>
        <w:w w:val="100"/>
        <w:szCs w:val="28"/>
      </w:rPr>
    </w:pPr>
    <w:r w:rsidRPr="00D44436">
      <w:rPr>
        <w:noProof/>
        <w:szCs w:val="28"/>
        <w:lang w:val="ru-RU"/>
      </w:rPr>
      <w:drawing>
        <wp:inline distT="0" distB="0" distL="0" distR="0">
          <wp:extent cx="431165" cy="577850"/>
          <wp:effectExtent l="0" t="0" r="698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2159" w:rsidRPr="004010BE" w:rsidRDefault="00392159" w:rsidP="00392159">
    <w:pPr>
      <w:pStyle w:val="1"/>
      <w:spacing w:before="120"/>
      <w:jc w:val="center"/>
      <w:rPr>
        <w:rFonts w:ascii="Times New Roman" w:hAnsi="Times New Roman" w:cs="Arial"/>
        <w:caps/>
        <w:color w:val="000000"/>
        <w:sz w:val="24"/>
        <w:szCs w:val="24"/>
        <w:lang w:val="uk-UA"/>
      </w:rPr>
    </w:pPr>
    <w:r w:rsidRPr="004010BE">
      <w:rPr>
        <w:rFonts w:ascii="Times New Roman" w:hAnsi="Times New Roman" w:cs="Arial"/>
        <w:caps/>
        <w:color w:val="000000"/>
        <w:sz w:val="24"/>
        <w:szCs w:val="24"/>
        <w:lang w:val="uk-UA"/>
      </w:rPr>
      <w:t>Україна</w:t>
    </w:r>
  </w:p>
  <w:p w:rsidR="00A03420" w:rsidRDefault="00392159" w:rsidP="00A03420">
    <w:pPr>
      <w:jc w:val="center"/>
      <w:rPr>
        <w:b/>
        <w:spacing w:val="20"/>
        <w:w w:val="100"/>
        <w:szCs w:val="28"/>
      </w:rPr>
    </w:pPr>
    <w:r>
      <w:rPr>
        <w:b/>
        <w:spacing w:val="20"/>
        <w:w w:val="100"/>
        <w:szCs w:val="28"/>
      </w:rPr>
      <w:t>ПРИЛУЦЬ</w:t>
    </w:r>
    <w:r w:rsidRPr="007C2DBE">
      <w:rPr>
        <w:b/>
        <w:spacing w:val="20"/>
        <w:w w:val="100"/>
        <w:szCs w:val="28"/>
      </w:rPr>
      <w:t xml:space="preserve">КА </w:t>
    </w:r>
    <w:r w:rsidRPr="00E32817">
      <w:rPr>
        <w:b/>
        <w:spacing w:val="20"/>
        <w:w w:val="100"/>
        <w:szCs w:val="28"/>
      </w:rPr>
      <w:t xml:space="preserve">РАЙОННА </w:t>
    </w:r>
    <w:r w:rsidR="00A03420">
      <w:rPr>
        <w:b/>
        <w:spacing w:val="20"/>
        <w:w w:val="100"/>
        <w:szCs w:val="28"/>
      </w:rPr>
      <w:t>ДЕРЖАВНА</w:t>
    </w:r>
    <w:r w:rsidRPr="00E32817">
      <w:rPr>
        <w:b/>
        <w:spacing w:val="20"/>
        <w:w w:val="100"/>
        <w:szCs w:val="28"/>
      </w:rPr>
      <w:t xml:space="preserve"> АДМІНІСТРАЦІЯ</w:t>
    </w:r>
  </w:p>
  <w:p w:rsidR="00392159" w:rsidRDefault="00A03420" w:rsidP="00A03420">
    <w:pPr>
      <w:jc w:val="center"/>
      <w:rPr>
        <w:b/>
        <w:spacing w:val="20"/>
        <w:w w:val="100"/>
        <w:szCs w:val="28"/>
      </w:rPr>
    </w:pPr>
    <w:r>
      <w:rPr>
        <w:b/>
        <w:spacing w:val="20"/>
        <w:w w:val="100"/>
        <w:szCs w:val="28"/>
      </w:rPr>
      <w:t>ПРИЛУЦЬ</w:t>
    </w:r>
    <w:r w:rsidRPr="007C2DBE">
      <w:rPr>
        <w:b/>
        <w:spacing w:val="20"/>
        <w:w w:val="100"/>
        <w:szCs w:val="28"/>
      </w:rPr>
      <w:t xml:space="preserve">КА </w:t>
    </w:r>
    <w:r w:rsidRPr="00E32817">
      <w:rPr>
        <w:b/>
        <w:spacing w:val="20"/>
        <w:w w:val="100"/>
        <w:szCs w:val="28"/>
      </w:rPr>
      <w:t xml:space="preserve">РАЙОННА </w:t>
    </w:r>
    <w:r>
      <w:rPr>
        <w:b/>
        <w:spacing w:val="20"/>
        <w:w w:val="100"/>
        <w:szCs w:val="28"/>
      </w:rPr>
      <w:t>ВІЙСЬКОВА</w:t>
    </w:r>
    <w:r w:rsidRPr="00E32817">
      <w:rPr>
        <w:b/>
        <w:spacing w:val="20"/>
        <w:w w:val="100"/>
        <w:szCs w:val="28"/>
      </w:rPr>
      <w:t xml:space="preserve"> АДМІНІСТРАЦІЯ</w:t>
    </w:r>
    <w:r w:rsidR="00392159">
      <w:rPr>
        <w:b/>
        <w:spacing w:val="20"/>
        <w:w w:val="100"/>
        <w:szCs w:val="28"/>
      </w:rPr>
      <w:t xml:space="preserve"> Ч</w:t>
    </w:r>
    <w:r w:rsidR="00392159" w:rsidRPr="004010BE">
      <w:rPr>
        <w:b/>
        <w:spacing w:val="20"/>
        <w:w w:val="100"/>
        <w:szCs w:val="28"/>
      </w:rPr>
      <w:t>ЕРНІГІВСЬКО</w:t>
    </w:r>
    <w:r w:rsidR="00392159">
      <w:rPr>
        <w:b/>
        <w:spacing w:val="20"/>
        <w:w w:val="100"/>
        <w:szCs w:val="28"/>
      </w:rPr>
      <w:t xml:space="preserve">Ї </w:t>
    </w:r>
    <w:r w:rsidR="00392159" w:rsidRPr="004010BE">
      <w:rPr>
        <w:b/>
        <w:spacing w:val="20"/>
        <w:w w:val="100"/>
        <w:szCs w:val="28"/>
      </w:rPr>
      <w:t>ОБЛАСТІ</w:t>
    </w:r>
  </w:p>
  <w:p w:rsidR="00A03420" w:rsidRPr="004010BE" w:rsidRDefault="00A03420" w:rsidP="00A03420">
    <w:pPr>
      <w:jc w:val="center"/>
      <w:rPr>
        <w:b/>
        <w:spacing w:val="20"/>
        <w:w w:val="100"/>
        <w:szCs w:val="28"/>
      </w:rPr>
    </w:pPr>
  </w:p>
  <w:p w:rsidR="00392159" w:rsidRPr="004010BE" w:rsidRDefault="00392159" w:rsidP="00392159">
    <w:pPr>
      <w:jc w:val="center"/>
      <w:rPr>
        <w:b/>
        <w:bCs/>
        <w:caps/>
        <w:spacing w:val="100"/>
        <w:w w:val="100"/>
        <w:szCs w:val="28"/>
      </w:rPr>
    </w:pPr>
    <w:r w:rsidRPr="004010BE">
      <w:rPr>
        <w:b/>
        <w:bCs/>
        <w:caps/>
        <w:spacing w:val="100"/>
        <w:w w:val="100"/>
        <w:szCs w:val="28"/>
      </w:rPr>
      <w:t>РОЗПОРЯДЖЕННЯ</w:t>
    </w:r>
  </w:p>
  <w:p w:rsidR="00392159" w:rsidRDefault="0039215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97D59"/>
    <w:multiLevelType w:val="hybridMultilevel"/>
    <w:tmpl w:val="F09E7B70"/>
    <w:lvl w:ilvl="0" w:tplc="0A3E53FA">
      <w:start w:val="1"/>
      <w:numFmt w:val="decimal"/>
      <w:lvlText w:val="%1."/>
      <w:lvlJc w:val="left"/>
      <w:pPr>
        <w:ind w:left="12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5" w:hanging="360"/>
      </w:pPr>
    </w:lvl>
    <w:lvl w:ilvl="2" w:tplc="0422001B" w:tentative="1">
      <w:start w:val="1"/>
      <w:numFmt w:val="lowerRoman"/>
      <w:lvlText w:val="%3."/>
      <w:lvlJc w:val="right"/>
      <w:pPr>
        <w:ind w:left="2705" w:hanging="180"/>
      </w:pPr>
    </w:lvl>
    <w:lvl w:ilvl="3" w:tplc="0422000F" w:tentative="1">
      <w:start w:val="1"/>
      <w:numFmt w:val="decimal"/>
      <w:lvlText w:val="%4."/>
      <w:lvlJc w:val="left"/>
      <w:pPr>
        <w:ind w:left="3425" w:hanging="360"/>
      </w:pPr>
    </w:lvl>
    <w:lvl w:ilvl="4" w:tplc="04220019" w:tentative="1">
      <w:start w:val="1"/>
      <w:numFmt w:val="lowerLetter"/>
      <w:lvlText w:val="%5."/>
      <w:lvlJc w:val="left"/>
      <w:pPr>
        <w:ind w:left="4145" w:hanging="360"/>
      </w:pPr>
    </w:lvl>
    <w:lvl w:ilvl="5" w:tplc="0422001B" w:tentative="1">
      <w:start w:val="1"/>
      <w:numFmt w:val="lowerRoman"/>
      <w:lvlText w:val="%6."/>
      <w:lvlJc w:val="right"/>
      <w:pPr>
        <w:ind w:left="4865" w:hanging="180"/>
      </w:pPr>
    </w:lvl>
    <w:lvl w:ilvl="6" w:tplc="0422000F" w:tentative="1">
      <w:start w:val="1"/>
      <w:numFmt w:val="decimal"/>
      <w:lvlText w:val="%7."/>
      <w:lvlJc w:val="left"/>
      <w:pPr>
        <w:ind w:left="5585" w:hanging="360"/>
      </w:pPr>
    </w:lvl>
    <w:lvl w:ilvl="7" w:tplc="04220019" w:tentative="1">
      <w:start w:val="1"/>
      <w:numFmt w:val="lowerLetter"/>
      <w:lvlText w:val="%8."/>
      <w:lvlJc w:val="left"/>
      <w:pPr>
        <w:ind w:left="6305" w:hanging="360"/>
      </w:pPr>
    </w:lvl>
    <w:lvl w:ilvl="8" w:tplc="0422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1" w15:restartNumberingAfterBreak="0">
    <w:nsid w:val="7F8E35E7"/>
    <w:multiLevelType w:val="multilevel"/>
    <w:tmpl w:val="8B3E500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0004BE"/>
    <w:rsid w:val="00034719"/>
    <w:rsid w:val="00055E79"/>
    <w:rsid w:val="00083C38"/>
    <w:rsid w:val="000A6CAA"/>
    <w:rsid w:val="0010482C"/>
    <w:rsid w:val="00113CD6"/>
    <w:rsid w:val="00120BEC"/>
    <w:rsid w:val="00147754"/>
    <w:rsid w:val="001F053C"/>
    <w:rsid w:val="001F72BC"/>
    <w:rsid w:val="00207B57"/>
    <w:rsid w:val="00211C66"/>
    <w:rsid w:val="00213649"/>
    <w:rsid w:val="00220375"/>
    <w:rsid w:val="002A5595"/>
    <w:rsid w:val="002C316D"/>
    <w:rsid w:val="003142D5"/>
    <w:rsid w:val="00340C23"/>
    <w:rsid w:val="00392159"/>
    <w:rsid w:val="003E6C9D"/>
    <w:rsid w:val="004010BE"/>
    <w:rsid w:val="00460BB8"/>
    <w:rsid w:val="00520291"/>
    <w:rsid w:val="00557934"/>
    <w:rsid w:val="005E6091"/>
    <w:rsid w:val="006047C7"/>
    <w:rsid w:val="00651840"/>
    <w:rsid w:val="00652209"/>
    <w:rsid w:val="006B2C08"/>
    <w:rsid w:val="006D24AD"/>
    <w:rsid w:val="00703355"/>
    <w:rsid w:val="007361F4"/>
    <w:rsid w:val="00753DCA"/>
    <w:rsid w:val="00765FC0"/>
    <w:rsid w:val="00777836"/>
    <w:rsid w:val="007C60F2"/>
    <w:rsid w:val="007C6EE4"/>
    <w:rsid w:val="007D4BA0"/>
    <w:rsid w:val="007E0AB6"/>
    <w:rsid w:val="007E6729"/>
    <w:rsid w:val="007F3E42"/>
    <w:rsid w:val="00810650"/>
    <w:rsid w:val="0086513B"/>
    <w:rsid w:val="008A1736"/>
    <w:rsid w:val="00931196"/>
    <w:rsid w:val="00946321"/>
    <w:rsid w:val="0098682D"/>
    <w:rsid w:val="009A7EC2"/>
    <w:rsid w:val="009B7793"/>
    <w:rsid w:val="00A03420"/>
    <w:rsid w:val="00A04572"/>
    <w:rsid w:val="00A04DF3"/>
    <w:rsid w:val="00A11066"/>
    <w:rsid w:val="00A3130E"/>
    <w:rsid w:val="00A44C94"/>
    <w:rsid w:val="00A47D81"/>
    <w:rsid w:val="00AB54CE"/>
    <w:rsid w:val="00AC521F"/>
    <w:rsid w:val="00AF2016"/>
    <w:rsid w:val="00B06677"/>
    <w:rsid w:val="00B72963"/>
    <w:rsid w:val="00BC037B"/>
    <w:rsid w:val="00BD0331"/>
    <w:rsid w:val="00BE39A2"/>
    <w:rsid w:val="00C124F4"/>
    <w:rsid w:val="00C47471"/>
    <w:rsid w:val="00D07BD8"/>
    <w:rsid w:val="00D2761E"/>
    <w:rsid w:val="00D42E49"/>
    <w:rsid w:val="00D538F6"/>
    <w:rsid w:val="00D56585"/>
    <w:rsid w:val="00D72448"/>
    <w:rsid w:val="00D87F71"/>
    <w:rsid w:val="00D94103"/>
    <w:rsid w:val="00DE7474"/>
    <w:rsid w:val="00E110CE"/>
    <w:rsid w:val="00ED2377"/>
    <w:rsid w:val="00ED245C"/>
    <w:rsid w:val="00EF1898"/>
    <w:rsid w:val="00EF58FC"/>
    <w:rsid w:val="00F543DE"/>
    <w:rsid w:val="00F6107C"/>
    <w:rsid w:val="00F81060"/>
    <w:rsid w:val="00FE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3D38C4-AC8B-4E2E-944F-5154BC30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57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3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Normal (Web)"/>
    <w:basedOn w:val="a"/>
    <w:semiHidden/>
    <w:unhideWhenUsed/>
    <w:rsid w:val="00ED2377"/>
    <w:pPr>
      <w:spacing w:before="100" w:beforeAutospacing="1" w:after="100" w:afterAutospacing="1"/>
    </w:pPr>
    <w:rPr>
      <w:color w:val="auto"/>
      <w:w w:val="100"/>
      <w:sz w:val="24"/>
      <w:szCs w:val="24"/>
      <w:lang w:val="ru-RU"/>
    </w:rPr>
  </w:style>
  <w:style w:type="paragraph" w:styleId="a4">
    <w:name w:val="Subtitle"/>
    <w:basedOn w:val="a"/>
    <w:link w:val="a5"/>
    <w:qFormat/>
    <w:rsid w:val="00ED2377"/>
    <w:pPr>
      <w:spacing w:line="360" w:lineRule="auto"/>
      <w:jc w:val="center"/>
    </w:pPr>
    <w:rPr>
      <w:b/>
      <w:color w:val="auto"/>
      <w:w w:val="100"/>
      <w:szCs w:val="24"/>
    </w:rPr>
  </w:style>
  <w:style w:type="character" w:customStyle="1" w:styleId="a5">
    <w:name w:val="Подзаголовок Знак"/>
    <w:basedOn w:val="a0"/>
    <w:link w:val="a4"/>
    <w:rsid w:val="00ED237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Знак Знак Знак Знак1 Знак Знак Знак"/>
    <w:basedOn w:val="a"/>
    <w:rsid w:val="00ED2377"/>
    <w:rPr>
      <w:rFonts w:ascii="Verdana" w:hAnsi="Verdana" w:cs="Verdana"/>
      <w:color w:val="auto"/>
      <w:w w:val="100"/>
      <w:sz w:val="20"/>
      <w:lang w:val="en-US" w:eastAsia="en-US"/>
    </w:rPr>
  </w:style>
  <w:style w:type="paragraph" w:styleId="a6">
    <w:name w:val="List Paragraph"/>
    <w:basedOn w:val="a"/>
    <w:uiPriority w:val="34"/>
    <w:qFormat/>
    <w:rsid w:val="00ED237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57934"/>
    <w:rPr>
      <w:rFonts w:asciiTheme="majorHAnsi" w:eastAsiaTheme="majorEastAsia" w:hAnsiTheme="majorHAnsi" w:cstheme="majorBidi"/>
      <w:color w:val="2E74B5" w:themeColor="accent1" w:themeShade="BF"/>
      <w:w w:val="87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201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2016"/>
    <w:rPr>
      <w:rFonts w:ascii="Segoe UI" w:eastAsia="Times New Roman" w:hAnsi="Segoe UI" w:cs="Segoe UI"/>
      <w:color w:val="000000"/>
      <w:w w:val="87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1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159"/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921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2159"/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table" w:styleId="ad">
    <w:name w:val="Table Grid"/>
    <w:basedOn w:val="a1"/>
    <w:uiPriority w:val="39"/>
    <w:rsid w:val="0081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76008-97E1-4362-A9B5-F6E1CB6B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K2Zag</dc:creator>
  <cp:lastModifiedBy>K2Zag</cp:lastModifiedBy>
  <cp:revision>3</cp:revision>
  <cp:lastPrinted>2022-05-03T08:43:00Z</cp:lastPrinted>
  <dcterms:created xsi:type="dcterms:W3CDTF">2022-06-07T14:10:00Z</dcterms:created>
  <dcterms:modified xsi:type="dcterms:W3CDTF">2022-06-07T14:16:00Z</dcterms:modified>
</cp:coreProperties>
</file>